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CC" w:rsidRPr="00394D5B" w:rsidRDefault="00A3516D">
      <w:pPr>
        <w:pStyle w:val="20"/>
        <w:shd w:val="clear" w:color="auto" w:fill="auto"/>
        <w:ind w:left="560"/>
        <w:rPr>
          <w:rStyle w:val="a6"/>
        </w:rPr>
      </w:pPr>
      <w:r w:rsidRPr="00394D5B">
        <w:rPr>
          <w:rStyle w:val="a6"/>
        </w:rPr>
        <w:t xml:space="preserve">РОССИЙСКАЯ ФЕДЕРАЦИЯ </w:t>
      </w:r>
    </w:p>
    <w:p w:rsidR="00B85883" w:rsidRPr="00394D5B" w:rsidRDefault="00A3516D">
      <w:pPr>
        <w:pStyle w:val="20"/>
        <w:shd w:val="clear" w:color="auto" w:fill="auto"/>
        <w:ind w:left="560"/>
        <w:rPr>
          <w:rStyle w:val="a6"/>
        </w:rPr>
      </w:pPr>
      <w:r w:rsidRPr="00394D5B">
        <w:rPr>
          <w:rStyle w:val="a6"/>
        </w:rPr>
        <w:t>ЧЕЛЯБИНСКАЯ ОБЛАСТЬ</w:t>
      </w:r>
    </w:p>
    <w:p w:rsidR="00B85883" w:rsidRPr="00394D5B" w:rsidRDefault="00A3516D">
      <w:pPr>
        <w:pStyle w:val="20"/>
        <w:shd w:val="clear" w:color="auto" w:fill="auto"/>
        <w:spacing w:after="399" w:line="279" w:lineRule="exact"/>
        <w:ind w:left="560"/>
        <w:rPr>
          <w:rStyle w:val="a6"/>
        </w:rPr>
      </w:pPr>
      <w:r w:rsidRPr="00394D5B">
        <w:rPr>
          <w:rStyle w:val="a6"/>
        </w:rPr>
        <w:t>ГЛАВА КУНАШАКСКОГО СЕЛЬСКОГО ПОСЕЛЕНИЯ</w:t>
      </w:r>
      <w:r w:rsidR="008A19CC" w:rsidRPr="00394D5B">
        <w:rPr>
          <w:rStyle w:val="a6"/>
        </w:rPr>
        <w:t xml:space="preserve">                    </w:t>
      </w:r>
      <w:r w:rsidRPr="00394D5B">
        <w:rPr>
          <w:rStyle w:val="a6"/>
        </w:rPr>
        <w:t>КУНАШАКСКОГО РАЙОНА</w:t>
      </w:r>
    </w:p>
    <w:p w:rsidR="00B85883" w:rsidRPr="00394D5B" w:rsidRDefault="00A3516D">
      <w:pPr>
        <w:pStyle w:val="20"/>
        <w:shd w:val="clear" w:color="auto" w:fill="auto"/>
        <w:spacing w:after="329" w:line="230" w:lineRule="exact"/>
        <w:ind w:left="560"/>
        <w:rPr>
          <w:rStyle w:val="a6"/>
        </w:rPr>
      </w:pPr>
      <w:r w:rsidRPr="00394D5B">
        <w:rPr>
          <w:rStyle w:val="a6"/>
        </w:rPr>
        <w:t>ПОСТАНОВЛЕНИЕ</w:t>
      </w:r>
    </w:p>
    <w:p w:rsidR="008A19CC" w:rsidRPr="00394D5B" w:rsidRDefault="00394D5B" w:rsidP="008A19CC">
      <w:pPr>
        <w:pStyle w:val="22"/>
        <w:keepNext/>
        <w:keepLines/>
        <w:shd w:val="clear" w:color="auto" w:fill="auto"/>
        <w:tabs>
          <w:tab w:val="left" w:pos="7643"/>
        </w:tabs>
        <w:spacing w:before="0" w:after="256" w:line="330" w:lineRule="exact"/>
        <w:ind w:left="20"/>
        <w:rPr>
          <w:rStyle w:val="a6"/>
          <w:b w:val="0"/>
        </w:rPr>
      </w:pPr>
      <w:bookmarkStart w:id="0" w:name="bookmark0"/>
      <w:r>
        <w:rPr>
          <w:rStyle w:val="a6"/>
          <w:rFonts w:eastAsia="Calibri"/>
          <w:b w:val="0"/>
        </w:rPr>
        <w:t>О</w:t>
      </w:r>
      <w:r w:rsidR="00A3516D" w:rsidRPr="00394D5B">
        <w:rPr>
          <w:rStyle w:val="a6"/>
          <w:rFonts w:eastAsia="Calibri"/>
          <w:b w:val="0"/>
        </w:rPr>
        <w:t xml:space="preserve">т </w:t>
      </w:r>
      <w:r w:rsidR="008A19CC" w:rsidRPr="00394D5B">
        <w:rPr>
          <w:rStyle w:val="a6"/>
          <w:rFonts w:eastAsia="Calibri"/>
          <w:b w:val="0"/>
        </w:rPr>
        <w:t>30.12.2005г.                                                                                                          №172</w:t>
      </w:r>
      <w:r w:rsidR="00A3516D" w:rsidRPr="00394D5B">
        <w:rPr>
          <w:rStyle w:val="a6"/>
          <w:b w:val="0"/>
        </w:rPr>
        <w:tab/>
      </w:r>
      <w:bookmarkEnd w:id="0"/>
    </w:p>
    <w:p w:rsidR="008A19CC" w:rsidRPr="00394D5B" w:rsidRDefault="00A3516D" w:rsidP="008A19CC">
      <w:pPr>
        <w:pStyle w:val="1"/>
        <w:spacing w:before="0" w:after="0" w:line="240" w:lineRule="auto"/>
        <w:rPr>
          <w:rStyle w:val="a6"/>
          <w:b w:val="0"/>
        </w:rPr>
      </w:pPr>
      <w:r w:rsidRPr="00394D5B">
        <w:rPr>
          <w:rStyle w:val="a6"/>
          <w:b w:val="0"/>
        </w:rPr>
        <w:t xml:space="preserve">Об утверждении Положения о порядке </w:t>
      </w:r>
      <w:r w:rsidR="008A19CC" w:rsidRPr="00394D5B">
        <w:rPr>
          <w:rStyle w:val="a6"/>
          <w:b w:val="0"/>
        </w:rPr>
        <w:t xml:space="preserve">      </w:t>
      </w:r>
    </w:p>
    <w:p w:rsidR="008A19CC" w:rsidRPr="00394D5B" w:rsidRDefault="00A3516D" w:rsidP="008A19CC">
      <w:pPr>
        <w:pStyle w:val="1"/>
        <w:spacing w:before="0" w:after="0" w:line="240" w:lineRule="auto"/>
        <w:rPr>
          <w:rStyle w:val="a6"/>
          <w:b w:val="0"/>
        </w:rPr>
      </w:pPr>
      <w:r w:rsidRPr="00394D5B">
        <w:rPr>
          <w:rStyle w:val="a6"/>
          <w:b w:val="0"/>
        </w:rPr>
        <w:t xml:space="preserve">расходования средств резервного фонда </w:t>
      </w:r>
      <w:r w:rsidR="008A19CC" w:rsidRPr="00394D5B">
        <w:rPr>
          <w:rStyle w:val="a6"/>
          <w:b w:val="0"/>
        </w:rPr>
        <w:t xml:space="preserve">                                                                                      </w:t>
      </w:r>
    </w:p>
    <w:p w:rsidR="00B85883" w:rsidRPr="00394D5B" w:rsidRDefault="00A3516D" w:rsidP="008A19CC">
      <w:pPr>
        <w:pStyle w:val="1"/>
        <w:spacing w:before="0" w:after="0" w:line="240" w:lineRule="auto"/>
        <w:rPr>
          <w:rStyle w:val="a6"/>
          <w:b w:val="0"/>
        </w:rPr>
      </w:pPr>
      <w:r w:rsidRPr="00394D5B">
        <w:rPr>
          <w:rStyle w:val="a6"/>
          <w:b w:val="0"/>
        </w:rPr>
        <w:t xml:space="preserve">главы </w:t>
      </w:r>
      <w:proofErr w:type="spellStart"/>
      <w:r w:rsidRPr="00394D5B">
        <w:rPr>
          <w:rStyle w:val="a6"/>
          <w:b w:val="0"/>
        </w:rPr>
        <w:t>Кунашакского</w:t>
      </w:r>
      <w:proofErr w:type="spellEnd"/>
      <w:r w:rsidRPr="00394D5B">
        <w:rPr>
          <w:rStyle w:val="a6"/>
          <w:b w:val="0"/>
        </w:rPr>
        <w:t xml:space="preserve"> сельского поселения</w:t>
      </w:r>
    </w:p>
    <w:p w:rsidR="008A19CC" w:rsidRDefault="008A19CC">
      <w:pPr>
        <w:pStyle w:val="1"/>
        <w:shd w:val="clear" w:color="auto" w:fill="auto"/>
        <w:spacing w:before="0" w:after="310" w:line="230" w:lineRule="exact"/>
        <w:ind w:left="560"/>
        <w:jc w:val="center"/>
        <w:rPr>
          <w:rStyle w:val="a6"/>
        </w:rPr>
      </w:pPr>
    </w:p>
    <w:p w:rsidR="00B85883" w:rsidRDefault="008A19CC">
      <w:pPr>
        <w:pStyle w:val="1"/>
        <w:shd w:val="clear" w:color="auto" w:fill="auto"/>
        <w:spacing w:before="0" w:after="310" w:line="230" w:lineRule="exact"/>
        <w:ind w:left="560"/>
        <w:jc w:val="center"/>
      </w:pPr>
      <w:r w:rsidRPr="008A19CC">
        <w:rPr>
          <w:rStyle w:val="a6"/>
          <w:b w:val="0"/>
        </w:rPr>
        <w:t>В</w:t>
      </w:r>
      <w:r w:rsidR="00A3516D" w:rsidRPr="008A19CC">
        <w:rPr>
          <w:rStyle w:val="a6"/>
          <w:b w:val="0"/>
        </w:rPr>
        <w:t xml:space="preserve"> </w:t>
      </w:r>
      <w:r w:rsidR="00A3516D">
        <w:t>соответствии с Бюджетным кодексом Российской Федерации</w:t>
      </w:r>
    </w:p>
    <w:p w:rsidR="00B85883" w:rsidRDefault="00A3516D">
      <w:pPr>
        <w:pStyle w:val="20"/>
        <w:shd w:val="clear" w:color="auto" w:fill="auto"/>
        <w:spacing w:after="138" w:line="230" w:lineRule="exact"/>
        <w:ind w:left="560"/>
      </w:pPr>
      <w:r>
        <w:t>ПОСТАНОВЛЯЮ:</w:t>
      </w: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468" w:lineRule="exact"/>
        <w:ind w:left="720" w:right="460"/>
      </w:pPr>
      <w:r>
        <w:t xml:space="preserve">Утвердить Положение о порядке расходования средств резервного фонда Главы </w:t>
      </w:r>
      <w:proofErr w:type="spellStart"/>
      <w:r>
        <w:t>Кунашакского</w:t>
      </w:r>
      <w:proofErr w:type="spellEnd"/>
      <w:r>
        <w:t xml:space="preserve"> сельского поселения</w:t>
      </w:r>
      <w:r w:rsidR="008A19CC">
        <w:t>.</w:t>
      </w:r>
    </w:p>
    <w:p w:rsidR="00B85883" w:rsidRDefault="008A19CC">
      <w:pPr>
        <w:pStyle w:val="1"/>
        <w:shd w:val="clear" w:color="auto" w:fill="auto"/>
        <w:spacing w:before="0" w:after="0" w:line="450" w:lineRule="exact"/>
        <w:ind w:left="320"/>
        <w:jc w:val="left"/>
      </w:pPr>
      <w:r>
        <w:t xml:space="preserve">      </w:t>
      </w:r>
      <w:r w:rsidR="00A3516D">
        <w:t xml:space="preserve"> (прилагается).</w:t>
      </w:r>
    </w:p>
    <w:p w:rsidR="008A19CC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450" w:lineRule="exact"/>
        <w:ind w:left="720" w:right="460"/>
      </w:pPr>
      <w:r>
        <w:t xml:space="preserve">Заместителю Главы администрации </w:t>
      </w:r>
      <w:proofErr w:type="spellStart"/>
      <w:r>
        <w:t>Кунашакского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="008A19CC">
        <w:t xml:space="preserve">                    </w:t>
      </w:r>
    </w:p>
    <w:p w:rsidR="008A19CC" w:rsidRDefault="00A3516D" w:rsidP="008A19CC">
      <w:pPr>
        <w:pStyle w:val="1"/>
        <w:shd w:val="clear" w:color="auto" w:fill="auto"/>
        <w:tabs>
          <w:tab w:val="left" w:pos="1053"/>
        </w:tabs>
        <w:spacing w:before="0" w:after="0" w:line="450" w:lineRule="exact"/>
        <w:ind w:left="720" w:right="460"/>
      </w:pPr>
      <w:r>
        <w:t>поселения опубликова</w:t>
      </w:r>
      <w:r w:rsidR="008A19CC">
        <w:t>ть</w:t>
      </w:r>
      <w:r>
        <w:t xml:space="preserve"> настоящее постановление в средствах </w:t>
      </w:r>
      <w:r w:rsidR="008A19CC">
        <w:t xml:space="preserve">                              </w:t>
      </w:r>
    </w:p>
    <w:p w:rsidR="00B85883" w:rsidRDefault="00A3516D" w:rsidP="008A19CC">
      <w:pPr>
        <w:pStyle w:val="1"/>
        <w:shd w:val="clear" w:color="auto" w:fill="auto"/>
        <w:tabs>
          <w:tab w:val="left" w:pos="1053"/>
        </w:tabs>
        <w:spacing w:before="0" w:after="0" w:line="450" w:lineRule="exact"/>
        <w:ind w:left="720" w:right="460"/>
      </w:pPr>
      <w:r>
        <w:t>массовой информации.</w:t>
      </w:r>
    </w:p>
    <w:p w:rsidR="00790198" w:rsidRDefault="00B60C3F" w:rsidP="00790198">
      <w:pPr>
        <w:pStyle w:val="1"/>
        <w:numPr>
          <w:ilvl w:val="0"/>
          <w:numId w:val="1"/>
        </w:numPr>
        <w:shd w:val="clear" w:color="auto" w:fill="auto"/>
        <w:tabs>
          <w:tab w:val="left" w:pos="1044"/>
        </w:tabs>
        <w:spacing w:before="0" w:after="342" w:line="432" w:lineRule="exact"/>
        <w:ind w:left="720" w:right="4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7pt;margin-top:128.7pt;width:121.5pt;height:28.35pt;z-index:-251658752;mso-wrap-distance-left:5pt;mso-wrap-distance-right:5pt;mso-position-horizontal-relative:margin" filled="f" stroked="f">
            <v:textbox style="mso-fit-shape-to-text:t" inset="0,0,0,0">
              <w:txbxContent>
                <w:p w:rsidR="00B85883" w:rsidRDefault="00B85883">
                  <w:pPr>
                    <w:pStyle w:val="a4"/>
                    <w:shd w:val="clear" w:color="auto" w:fill="auto"/>
                    <w:ind w:right="40"/>
                  </w:pPr>
                </w:p>
              </w:txbxContent>
            </v:textbox>
            <w10:wrap type="square" anchorx="margin"/>
          </v:shape>
        </w:pict>
      </w:r>
      <w:r w:rsidR="00A3516D">
        <w:t xml:space="preserve">Организацию выполнения настоящего постановления </w:t>
      </w:r>
      <w:r w:rsidR="008A19CC">
        <w:t xml:space="preserve">                                      </w:t>
      </w:r>
      <w:r w:rsidR="00A3516D">
        <w:t xml:space="preserve">возложить на главного бухгалтера сельского поселения </w:t>
      </w:r>
      <w:r w:rsidR="008A19CC">
        <w:t xml:space="preserve">                                           </w:t>
      </w:r>
      <w:r w:rsidR="00790198">
        <w:t>Каримову Ф.Х</w:t>
      </w:r>
    </w:p>
    <w:p w:rsidR="00790198" w:rsidRDefault="00806F41" w:rsidP="00806F41">
      <w:pPr>
        <w:pStyle w:val="1"/>
        <w:shd w:val="clear" w:color="auto" w:fill="auto"/>
        <w:tabs>
          <w:tab w:val="left" w:pos="1044"/>
        </w:tabs>
        <w:spacing w:before="0" w:after="342" w:line="432" w:lineRule="exact"/>
        <w:ind w:left="720" w:right="460"/>
      </w:pPr>
      <w:r>
        <w:t xml:space="preserve">                          </w:t>
      </w: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</w:p>
    <w:p w:rsidR="00790198" w:rsidRDefault="008A19CC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  <w:r>
        <w:t xml:space="preserve">Глава </w:t>
      </w:r>
      <w:proofErr w:type="spellStart"/>
      <w:r>
        <w:t>Кунашакского</w:t>
      </w:r>
      <w:proofErr w:type="spellEnd"/>
      <w:r w:rsidR="00790198">
        <w:t xml:space="preserve">                                                                                                                        </w:t>
      </w: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  <w:r>
        <w:t>сельского поселения</w:t>
      </w:r>
      <w:r w:rsidR="00806F41">
        <w:t xml:space="preserve">                                                                                     А.М. Ибрагимов</w:t>
      </w:r>
    </w:p>
    <w:p w:rsidR="00394D5B" w:rsidRDefault="00394D5B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</w:p>
    <w:p w:rsidR="00394D5B" w:rsidRDefault="00394D5B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  <w:jc w:val="left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</w:pPr>
    </w:p>
    <w:p w:rsidR="00790198" w:rsidRDefault="00790198" w:rsidP="00790198">
      <w:pPr>
        <w:pStyle w:val="1"/>
        <w:shd w:val="clear" w:color="auto" w:fill="auto"/>
        <w:tabs>
          <w:tab w:val="left" w:pos="1044"/>
        </w:tabs>
        <w:spacing w:before="0" w:after="0" w:line="240" w:lineRule="auto"/>
        <w:ind w:left="720" w:right="460"/>
      </w:pPr>
    </w:p>
    <w:p w:rsidR="00806F41" w:rsidRDefault="00A3516D" w:rsidP="00806F41">
      <w:pPr>
        <w:pStyle w:val="1"/>
        <w:shd w:val="clear" w:color="auto" w:fill="auto"/>
        <w:spacing w:before="0" w:after="0" w:line="240" w:lineRule="auto"/>
        <w:ind w:left="4140" w:right="40" w:firstLine="1820"/>
        <w:jc w:val="left"/>
      </w:pPr>
      <w:r>
        <w:lastRenderedPageBreak/>
        <w:t xml:space="preserve">УТВЕРЖДЕНО Постановлением Главы </w:t>
      </w:r>
      <w:proofErr w:type="spellStart"/>
      <w:r>
        <w:t>Кунашакского</w:t>
      </w:r>
      <w:proofErr w:type="spellEnd"/>
      <w:r>
        <w:t xml:space="preserve"> сельского поселения</w:t>
      </w:r>
      <w:r w:rsidR="00806F41">
        <w:t xml:space="preserve">     </w:t>
      </w:r>
    </w:p>
    <w:p w:rsidR="00B85883" w:rsidRDefault="00806F41" w:rsidP="00806F41">
      <w:pPr>
        <w:pStyle w:val="1"/>
        <w:shd w:val="clear" w:color="auto" w:fill="auto"/>
        <w:spacing w:before="0" w:after="0" w:line="240" w:lineRule="auto"/>
        <w:ind w:right="40"/>
        <w:jc w:val="left"/>
      </w:pPr>
      <w:r>
        <w:t xml:space="preserve">                                                                        от 30.12.2002г. № 172</w:t>
      </w:r>
    </w:p>
    <w:p w:rsidR="00806F41" w:rsidRDefault="00806F41" w:rsidP="00806F41">
      <w:pPr>
        <w:pStyle w:val="1"/>
        <w:shd w:val="clear" w:color="auto" w:fill="auto"/>
        <w:spacing w:before="0" w:after="0" w:line="240" w:lineRule="auto"/>
        <w:ind w:right="40"/>
        <w:jc w:val="left"/>
      </w:pPr>
    </w:p>
    <w:p w:rsidR="00806F41" w:rsidRDefault="00806F41" w:rsidP="00806F41">
      <w:pPr>
        <w:pStyle w:val="1"/>
        <w:shd w:val="clear" w:color="auto" w:fill="auto"/>
        <w:spacing w:before="0" w:after="0" w:line="240" w:lineRule="auto"/>
        <w:ind w:right="40"/>
        <w:jc w:val="left"/>
      </w:pPr>
    </w:p>
    <w:p w:rsidR="00806F41" w:rsidRDefault="00806F41" w:rsidP="00806F41">
      <w:pPr>
        <w:pStyle w:val="1"/>
        <w:shd w:val="clear" w:color="auto" w:fill="auto"/>
        <w:spacing w:before="0" w:after="0" w:line="240" w:lineRule="auto"/>
        <w:ind w:right="40"/>
        <w:jc w:val="left"/>
      </w:pPr>
    </w:p>
    <w:p w:rsidR="00806F41" w:rsidRDefault="00806F41">
      <w:pPr>
        <w:pStyle w:val="1"/>
        <w:shd w:val="clear" w:color="auto" w:fill="auto"/>
        <w:spacing w:before="0" w:after="0" w:line="315" w:lineRule="exact"/>
        <w:ind w:left="4140" w:right="40" w:firstLine="1820"/>
        <w:jc w:val="left"/>
      </w:pPr>
    </w:p>
    <w:p w:rsidR="00B85883" w:rsidRDefault="00A3516D">
      <w:pPr>
        <w:pStyle w:val="1"/>
        <w:shd w:val="clear" w:color="auto" w:fill="auto"/>
        <w:spacing w:before="0" w:after="0" w:line="230" w:lineRule="exact"/>
        <w:ind w:left="20"/>
        <w:jc w:val="center"/>
      </w:pPr>
      <w:r>
        <w:t>ПОЛОЖЕНИЕ</w:t>
      </w:r>
    </w:p>
    <w:p w:rsidR="00B85883" w:rsidRDefault="00A3516D">
      <w:pPr>
        <w:pStyle w:val="1"/>
        <w:shd w:val="clear" w:color="auto" w:fill="auto"/>
        <w:spacing w:before="0" w:after="233" w:line="288" w:lineRule="exact"/>
        <w:ind w:left="20"/>
        <w:jc w:val="center"/>
      </w:pPr>
      <w:r>
        <w:t xml:space="preserve">О порядке расходования средств резервного фонда </w:t>
      </w:r>
      <w:r w:rsidR="00806F41">
        <w:t xml:space="preserve">                                                                   </w:t>
      </w:r>
      <w:r>
        <w:t xml:space="preserve">Главы </w:t>
      </w:r>
      <w:proofErr w:type="spellStart"/>
      <w:r>
        <w:t>Кунашакского</w:t>
      </w:r>
      <w:proofErr w:type="spellEnd"/>
      <w:r>
        <w:t xml:space="preserve"> сельского поселения</w:t>
      </w:r>
    </w:p>
    <w:p w:rsidR="00B85883" w:rsidRDefault="00A3516D">
      <w:pPr>
        <w:pStyle w:val="1"/>
        <w:numPr>
          <w:ilvl w:val="0"/>
          <w:numId w:val="2"/>
        </w:numPr>
        <w:shd w:val="clear" w:color="auto" w:fill="auto"/>
        <w:tabs>
          <w:tab w:val="left" w:pos="339"/>
        </w:tabs>
        <w:spacing w:before="0" w:after="0" w:line="297" w:lineRule="exact"/>
        <w:ind w:left="60" w:right="40"/>
      </w:pPr>
      <w:r>
        <w:t>Настоящее Положение определяет порядок расходования средств резервного фонда главы сельского поселения (далее - резервный фонд).</w:t>
      </w:r>
    </w:p>
    <w:p w:rsidR="00B85883" w:rsidRDefault="00A3516D">
      <w:pPr>
        <w:pStyle w:val="1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97" w:lineRule="exact"/>
        <w:ind w:left="60" w:right="40"/>
      </w:pPr>
      <w:r>
        <w:t xml:space="preserve">Правовой основой создания и расходования средств резервного фонда является Бюджетный кодекс Российской Федерации, постановления Совета депутатов </w:t>
      </w:r>
      <w:proofErr w:type="spellStart"/>
      <w:r>
        <w:t>Кунашакского</w:t>
      </w:r>
      <w:proofErr w:type="spellEnd"/>
      <w:r>
        <w:t xml:space="preserve"> сельского поселения о бюджете сельского поселения на очередной финансовый год.</w:t>
      </w:r>
    </w:p>
    <w:p w:rsidR="00B85883" w:rsidRDefault="00A3516D">
      <w:pPr>
        <w:pStyle w:val="1"/>
        <w:shd w:val="clear" w:color="auto" w:fill="auto"/>
        <w:spacing w:before="0" w:after="0" w:line="297" w:lineRule="exact"/>
        <w:ind w:left="60" w:right="40"/>
      </w:pPr>
      <w:proofErr w:type="gramStart"/>
      <w:r>
        <w:rPr>
          <w:lang w:val="en-US"/>
        </w:rPr>
        <w:t>J</w:t>
      </w:r>
      <w:r w:rsidRPr="00A37EA0">
        <w:t xml:space="preserve">. </w:t>
      </w:r>
      <w:r>
        <w:t>Резервный фонд создается для финансирования возникающих в процессе исполнения бюджета сельского поселения непредвиденных расходов, под которыми понимаются не предусмотренные в бюджете сельского поселения на очередной финансовый год и не имеющие регулярного характера расходы.</w:t>
      </w:r>
      <w:proofErr w:type="gramEnd"/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97" w:lineRule="exact"/>
        <w:ind w:left="60" w:right="40"/>
      </w:pPr>
      <w:r>
        <w:t>Размер резервного фонда определяется постановлением Совета депутатов о бюджете сельского поселения на очередной финансовый год.</w:t>
      </w: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97" w:lineRule="exact"/>
        <w:ind w:left="60" w:right="40"/>
      </w:pPr>
      <w:r>
        <w:t>Средства резервного фонда расходуются на финансирование следующих непредвиденных расходов:</w:t>
      </w:r>
    </w:p>
    <w:p w:rsidR="00B85883" w:rsidRDefault="00A3516D">
      <w:pPr>
        <w:pStyle w:val="1"/>
        <w:shd w:val="clear" w:color="auto" w:fill="auto"/>
        <w:spacing w:before="0" w:after="0" w:line="297" w:lineRule="exact"/>
        <w:ind w:left="60" w:right="40" w:firstLine="740"/>
      </w:pPr>
      <w:r>
        <w:t>проведение аварийно-восстановительных работ по ликвидации последствий стихийных, бедствий и других чрезвычайных ситуаций, ремонтных и восстановительных работ;</w:t>
      </w:r>
    </w:p>
    <w:p w:rsidR="00B85883" w:rsidRDefault="00A3516D">
      <w:pPr>
        <w:pStyle w:val="1"/>
        <w:shd w:val="clear" w:color="auto" w:fill="auto"/>
        <w:spacing w:before="0" w:after="0" w:line="297" w:lineRule="exact"/>
        <w:ind w:left="60" w:right="40" w:firstLine="1000"/>
      </w:pPr>
      <w:r>
        <w:t>осуществление незапланированных затрат, необходимых для нормального функционирования исполнительн</w:t>
      </w:r>
      <w:proofErr w:type="gramStart"/>
      <w:r>
        <w:t>о-</w:t>
      </w:r>
      <w:proofErr w:type="gramEnd"/>
      <w:r>
        <w:t xml:space="preserve"> распорядительных органов муниципального образования;</w:t>
      </w:r>
    </w:p>
    <w:p w:rsidR="00B85883" w:rsidRDefault="00A3516D">
      <w:pPr>
        <w:pStyle w:val="1"/>
        <w:shd w:val="clear" w:color="auto" w:fill="auto"/>
        <w:spacing w:before="0" w:after="0" w:line="324" w:lineRule="exact"/>
        <w:ind w:left="60" w:right="40" w:firstLine="740"/>
      </w:pPr>
      <w:r>
        <w:t>выплата разовых премий и оказания разовой материальной помощи гражданам за заслуги перед сельским поселением;</w:t>
      </w:r>
    </w:p>
    <w:p w:rsidR="00B85883" w:rsidRDefault="00A3516D">
      <w:pPr>
        <w:pStyle w:val="1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297" w:lineRule="exact"/>
        <w:ind w:left="60" w:right="40"/>
      </w:pPr>
      <w:r>
        <w:t>оказание материальной помощи гражданам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казавшимся в трудной жизненной ситуации;</w:t>
      </w:r>
    </w:p>
    <w:p w:rsidR="00B85883" w:rsidRDefault="00A3516D">
      <w:pPr>
        <w:pStyle w:val="1"/>
        <w:numPr>
          <w:ilvl w:val="0"/>
          <w:numId w:val="3"/>
        </w:numPr>
        <w:shd w:val="clear" w:color="auto" w:fill="auto"/>
        <w:tabs>
          <w:tab w:val="left" w:pos="393"/>
        </w:tabs>
        <w:spacing w:before="0" w:after="0" w:line="297" w:lineRule="exact"/>
        <w:ind w:left="60"/>
      </w:pPr>
      <w:r>
        <w:t>иные непредвиденные</w:t>
      </w:r>
      <w:proofErr w:type="gramStart"/>
      <w:r>
        <w:t xml:space="preserve"> .</w:t>
      </w:r>
      <w:proofErr w:type="gramEnd"/>
      <w:r>
        <w:t>ситуации.</w:t>
      </w: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324" w:lineRule="exact"/>
        <w:ind w:left="60" w:right="40"/>
      </w:pPr>
      <w:r>
        <w:t>Расходование средств резервного фонда производится на основании распоряжений главы сельского поселения.</w:t>
      </w: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0" w:line="297" w:lineRule="exact"/>
        <w:ind w:left="60" w:right="40"/>
      </w:pPr>
      <w:r>
        <w:t>Подготовка проектов распоряжений главы сельского поселения о выделении средств из резервного фонда осуществляется по поручению главы сельского поселения главному бухгалтеру поселения совместно с заместителем главы сельского поселения на основании письменных заключений, содержащих обоснование причин возникновения непредвиденных (незапланированных) расходов и необходимости выделения средств.</w:t>
      </w:r>
    </w:p>
    <w:p w:rsidR="00806F41" w:rsidRDefault="00806F41" w:rsidP="00806F41">
      <w:pPr>
        <w:pStyle w:val="1"/>
        <w:shd w:val="clear" w:color="auto" w:fill="auto"/>
        <w:tabs>
          <w:tab w:val="left" w:pos="501"/>
        </w:tabs>
        <w:spacing w:before="0" w:after="0" w:line="297" w:lineRule="exact"/>
        <w:ind w:left="60" w:right="40"/>
      </w:pP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461"/>
          <w:tab w:val="left" w:pos="2576"/>
          <w:tab w:val="left" w:pos="4862"/>
          <w:tab w:val="left" w:pos="7823"/>
        </w:tabs>
        <w:spacing w:before="0" w:after="0"/>
        <w:ind w:left="20" w:right="20"/>
      </w:pPr>
      <w:r>
        <w:lastRenderedPageBreak/>
        <w:t>Перечисление денежных средств осуществляется Управлением казначейского исполнения</w:t>
      </w:r>
      <w:r>
        <w:tab/>
        <w:t>бюджета</w:t>
      </w:r>
      <w:r>
        <w:tab/>
        <w:t>администрации</w:t>
      </w:r>
      <w:r>
        <w:tab/>
        <w:t>района.</w:t>
      </w:r>
      <w:bookmarkStart w:id="1" w:name="_GoBack"/>
      <w:bookmarkEnd w:id="1"/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97" w:lineRule="exact"/>
        <w:ind w:left="20" w:right="20"/>
      </w:pPr>
      <w:r>
        <w:t xml:space="preserve">Получатели средств резервного фонда (за исключением физических лиц) в месячный срок после проведения соответствующих </w:t>
      </w:r>
      <w:proofErr w:type="spellStart"/>
      <w:r>
        <w:t>мроприятий</w:t>
      </w:r>
      <w:proofErr w:type="spellEnd"/>
      <w:r>
        <w:t xml:space="preserve"> представляют в Администрацию </w:t>
      </w:r>
      <w:proofErr w:type="spellStart"/>
      <w:r>
        <w:t>Кунашакского</w:t>
      </w:r>
      <w:proofErr w:type="spellEnd"/>
      <w:r>
        <w:t xml:space="preserve"> сельского поселения </w:t>
      </w:r>
      <w:proofErr w:type="spellStart"/>
      <w:r>
        <w:rPr>
          <w:lang w:val="en-US"/>
        </w:rPr>
        <w:t>i</w:t>
      </w:r>
      <w:proofErr w:type="spellEnd"/>
      <w:r w:rsidRPr="00A37EA0">
        <w:t xml:space="preserve"> </w:t>
      </w:r>
      <w:proofErr w:type="spellStart"/>
      <w:r>
        <w:t>одробный</w:t>
      </w:r>
      <w:proofErr w:type="spellEnd"/>
      <w:r>
        <w:t xml:space="preserve"> отчет о целевом использовании средств.</w:t>
      </w:r>
    </w:p>
    <w:p w:rsidR="00B85883" w:rsidRDefault="00A3516D">
      <w:pPr>
        <w:pStyle w:val="1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1448" w:line="315" w:lineRule="exact"/>
        <w:ind w:left="20" w:right="20"/>
      </w:pPr>
      <w:r>
        <w:t>Г лавный бухгалтер администрации сельского поселения ежемесячно представляет главе сельского поселения оперативную информацию о состоянии резервного фонда</w:t>
      </w:r>
    </w:p>
    <w:p w:rsidR="00B85883" w:rsidRDefault="00A3516D">
      <w:pPr>
        <w:pStyle w:val="1"/>
        <w:shd w:val="clear" w:color="auto" w:fill="auto"/>
        <w:spacing w:before="0" w:after="0" w:line="230" w:lineRule="exact"/>
        <w:ind w:left="20"/>
      </w:pPr>
      <w:r>
        <w:t xml:space="preserve">Глава </w:t>
      </w:r>
      <w:proofErr w:type="spellStart"/>
      <w:r>
        <w:t>Кунашакского</w:t>
      </w:r>
      <w:proofErr w:type="spellEnd"/>
    </w:p>
    <w:p w:rsidR="00B85883" w:rsidRDefault="00A3516D">
      <w:pPr>
        <w:pStyle w:val="1"/>
        <w:shd w:val="clear" w:color="auto" w:fill="auto"/>
        <w:tabs>
          <w:tab w:val="left" w:pos="4817"/>
        </w:tabs>
        <w:spacing w:before="0" w:after="0" w:line="230" w:lineRule="exact"/>
        <w:ind w:left="20"/>
      </w:pPr>
      <w:r>
        <w:t>сельского поселения:</w:t>
      </w:r>
      <w:r>
        <w:tab/>
        <w:t>А.М. Ибрагимов</w:t>
      </w:r>
    </w:p>
    <w:sectPr w:rsidR="00B85883">
      <w:type w:val="continuous"/>
      <w:pgSz w:w="11909" w:h="16838"/>
      <w:pgMar w:top="1780" w:right="1427" w:bottom="1798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3F" w:rsidRDefault="00B60C3F">
      <w:r>
        <w:separator/>
      </w:r>
    </w:p>
  </w:endnote>
  <w:endnote w:type="continuationSeparator" w:id="0">
    <w:p w:rsidR="00B60C3F" w:rsidRDefault="00B6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3F" w:rsidRDefault="00B60C3F"/>
  </w:footnote>
  <w:footnote w:type="continuationSeparator" w:id="0">
    <w:p w:rsidR="00B60C3F" w:rsidRDefault="00B60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E7"/>
    <w:multiLevelType w:val="multilevel"/>
    <w:tmpl w:val="4A947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65251"/>
    <w:multiLevelType w:val="multilevel"/>
    <w:tmpl w:val="6C2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F55AF"/>
    <w:multiLevelType w:val="multilevel"/>
    <w:tmpl w:val="DA28A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5883"/>
    <w:rsid w:val="00394D5B"/>
    <w:rsid w:val="00790198"/>
    <w:rsid w:val="00806F41"/>
    <w:rsid w:val="00820011"/>
    <w:rsid w:val="008A19CC"/>
    <w:rsid w:val="00A3516D"/>
    <w:rsid w:val="00A37EA0"/>
    <w:rsid w:val="00B60C3F"/>
    <w:rsid w:val="00B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3"/>
      <w:szCs w:val="33"/>
      <w:u w:val="none"/>
      <w:lang w:val="en-US"/>
    </w:rPr>
  </w:style>
  <w:style w:type="character" w:customStyle="1" w:styleId="2Calibri13pt0pt">
    <w:name w:val="Заголовок №2 + Calibri;13 pt;Не курсив;Интервал 0 pt"/>
    <w:basedOn w:val="2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3"/>
      <w:szCs w:val="33"/>
      <w:u w:val="none"/>
    </w:rPr>
  </w:style>
  <w:style w:type="character" w:customStyle="1" w:styleId="1Calibri13pt0pt">
    <w:name w:val="Заголовок №1 + Calibri;13 pt;Не курсив;Интервал 0 pt"/>
    <w:basedOn w:val="1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3"/>
      <w:szCs w:val="33"/>
      <w:u w:val="single"/>
      <w:lang w:val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5" w:lineRule="exac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i/>
      <w:iCs/>
      <w:spacing w:val="-20"/>
      <w:sz w:val="33"/>
      <w:szCs w:val="33"/>
      <w:lang w:val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360" w:after="360" w:line="30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2020-08-18T05:57:00Z</dcterms:created>
  <dcterms:modified xsi:type="dcterms:W3CDTF">2020-08-18T06:31:00Z</dcterms:modified>
</cp:coreProperties>
</file>